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0432AC">
      <w:pPr>
        <w:pStyle w:val="2"/>
        <w:spacing w:before="0" w:after="0" w:line="240" w:lineRule="auto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附件：兰州文理学院音乐舞蹈学院</w:t>
      </w:r>
      <w:r>
        <w:rPr>
          <w:rFonts w:hint="eastAsia"/>
          <w:sz w:val="28"/>
          <w:szCs w:val="28"/>
          <w:lang w:val="en-US" w:eastAsia="zh-CN"/>
        </w:rPr>
        <w:t>敦煌舞服装制作</w:t>
      </w:r>
      <w:r>
        <w:rPr>
          <w:rFonts w:hint="eastAsia"/>
          <w:sz w:val="28"/>
          <w:szCs w:val="28"/>
        </w:rPr>
        <w:t>《采购询价表》</w:t>
      </w:r>
    </w:p>
    <w:p w14:paraId="48EF24C2">
      <w:pPr>
        <w:spacing w:line="360" w:lineRule="exact"/>
        <w:ind w:firstLine="720" w:firstLineChars="300"/>
        <w:rPr>
          <w:rFonts w:hint="eastAsia" w:ascii="仿宋_GB2312" w:hAnsi="宋体" w:eastAsia="仿宋_GB2312"/>
          <w:b/>
          <w:sz w:val="24"/>
          <w:szCs w:val="24"/>
          <w:u w:val="single"/>
          <w:lang w:val="en-US" w:eastAsia="zh-CN"/>
        </w:rPr>
      </w:pPr>
      <w:r>
        <w:rPr>
          <w:rFonts w:hint="eastAsia" w:ascii="仿宋_GB2312" w:hAnsi="宋体" w:eastAsia="仿宋_GB2312"/>
          <w:b/>
          <w:sz w:val="24"/>
          <w:szCs w:val="24"/>
          <w:u w:val="single"/>
        </w:rPr>
        <w:t xml:space="preserve">报价人： </w:t>
      </w:r>
      <w:r>
        <w:rPr>
          <w:rFonts w:hint="eastAsia" w:ascii="仿宋_GB2312" w:hAnsi="宋体" w:eastAsia="仿宋_GB2312"/>
          <w:b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仿宋_GB2312" w:hAnsi="宋体" w:eastAsia="仿宋_GB2312"/>
          <w:b/>
          <w:sz w:val="24"/>
          <w:szCs w:val="24"/>
          <w:u w:val="single"/>
        </w:rPr>
        <w:t xml:space="preserve">  </w:t>
      </w:r>
      <w:r>
        <w:rPr>
          <w:rFonts w:hint="eastAsia" w:ascii="仿宋_GB2312" w:hAnsi="宋体" w:eastAsia="仿宋_GB2312"/>
          <w:b/>
          <w:sz w:val="24"/>
          <w:szCs w:val="24"/>
        </w:rPr>
        <w:t xml:space="preserve">                                </w:t>
      </w:r>
      <w:r>
        <w:rPr>
          <w:rFonts w:hint="eastAsia" w:ascii="仿宋_GB2312" w:hAnsi="宋体" w:eastAsia="仿宋_GB2312"/>
          <w:b/>
          <w:sz w:val="24"/>
          <w:szCs w:val="24"/>
          <w:lang w:val="en-US" w:eastAsia="zh-CN"/>
        </w:rPr>
        <w:t xml:space="preserve">                     </w:t>
      </w:r>
      <w:r>
        <w:rPr>
          <w:rFonts w:hint="eastAsia" w:ascii="仿宋_GB2312" w:hAnsi="宋体" w:eastAsia="仿宋_GB2312"/>
          <w:b/>
          <w:sz w:val="24"/>
          <w:szCs w:val="24"/>
        </w:rPr>
        <w:t xml:space="preserve">     </w:t>
      </w:r>
      <w:r>
        <w:rPr>
          <w:rFonts w:hint="eastAsia" w:ascii="仿宋_GB2312" w:hAnsi="宋体" w:eastAsia="仿宋_GB2312"/>
          <w:b/>
          <w:sz w:val="24"/>
          <w:szCs w:val="24"/>
          <w:u w:val="single"/>
        </w:rPr>
        <w:t>询价人：</w:t>
      </w:r>
      <w:r>
        <w:rPr>
          <w:rFonts w:hint="eastAsia" w:ascii="仿宋_GB2312" w:hAnsi="宋体" w:eastAsia="仿宋_GB2312"/>
          <w:b/>
          <w:sz w:val="24"/>
          <w:szCs w:val="24"/>
          <w:u w:val="single"/>
          <w:lang w:val="en-US" w:eastAsia="zh-CN"/>
        </w:rPr>
        <w:t>冯雅婷</w:t>
      </w:r>
    </w:p>
    <w:p w14:paraId="74ED652D">
      <w:pPr>
        <w:spacing w:line="360" w:lineRule="exact"/>
        <w:ind w:firstLine="720" w:firstLineChars="300"/>
        <w:rPr>
          <w:rFonts w:hint="eastAsia" w:ascii="仿宋_GB2312" w:eastAsia="仿宋_GB2312"/>
          <w:b/>
          <w:sz w:val="24"/>
          <w:szCs w:val="24"/>
          <w:u w:val="single"/>
          <w:lang w:val="en-US" w:eastAsia="zh-CN"/>
        </w:rPr>
      </w:pPr>
      <w:r>
        <w:rPr>
          <w:rFonts w:hint="eastAsia" w:ascii="仿宋_GB2312" w:hAnsi="宋体" w:eastAsia="仿宋_GB2312"/>
          <w:b/>
          <w:sz w:val="24"/>
          <w:szCs w:val="24"/>
          <w:u w:val="single"/>
        </w:rPr>
        <w:t>单位：（印章）</w:t>
      </w:r>
      <w:r>
        <w:rPr>
          <w:rFonts w:hint="eastAsia" w:ascii="仿宋_GB2312" w:hAnsi="宋体" w:eastAsia="仿宋_GB2312"/>
          <w:b/>
          <w:sz w:val="24"/>
          <w:szCs w:val="24"/>
        </w:rPr>
        <w:t xml:space="preserve">                                                        </w:t>
      </w:r>
      <w:r>
        <w:rPr>
          <w:rFonts w:hint="eastAsia" w:ascii="仿宋_GB2312" w:hAnsi="宋体" w:eastAsia="仿宋_GB2312"/>
          <w:b/>
          <w:sz w:val="24"/>
          <w:szCs w:val="24"/>
          <w:lang w:val="en-US" w:eastAsia="zh-CN"/>
        </w:rPr>
        <w:t xml:space="preserve">   </w:t>
      </w:r>
      <w:r>
        <w:rPr>
          <w:rFonts w:hint="eastAsia" w:ascii="仿宋_GB2312" w:hAnsi="宋体" w:eastAsia="仿宋_GB2312"/>
          <w:b/>
          <w:sz w:val="24"/>
          <w:szCs w:val="24"/>
        </w:rPr>
        <w:t xml:space="preserve">  </w:t>
      </w:r>
      <w:r>
        <w:rPr>
          <w:rFonts w:hint="eastAsia" w:ascii="仿宋_GB2312" w:hAnsi="宋体" w:eastAsia="仿宋_GB2312"/>
          <w:b/>
          <w:sz w:val="24"/>
          <w:szCs w:val="24"/>
          <w:u w:val="single"/>
        </w:rPr>
        <w:t>单  位：兰州文理学院</w:t>
      </w:r>
      <w:r>
        <w:rPr>
          <w:rFonts w:hint="eastAsia" w:ascii="仿宋_GB2312" w:hAnsi="宋体" w:eastAsia="仿宋_GB2312"/>
          <w:b/>
          <w:sz w:val="24"/>
          <w:szCs w:val="24"/>
          <w:u w:val="single"/>
          <w:lang w:val="en-US" w:eastAsia="zh-CN"/>
        </w:rPr>
        <w:t>音乐舞蹈学院</w:t>
      </w:r>
    </w:p>
    <w:p w14:paraId="4EF1964A">
      <w:pPr>
        <w:spacing w:line="360" w:lineRule="exact"/>
        <w:ind w:firstLine="720" w:firstLineChars="300"/>
        <w:rPr>
          <w:rFonts w:ascii="仿宋_GB2312" w:hAnsi="宋体" w:eastAsia="仿宋_GB2312"/>
          <w:b/>
          <w:sz w:val="24"/>
          <w:szCs w:val="24"/>
          <w:u w:val="single"/>
        </w:rPr>
      </w:pPr>
      <w:r>
        <w:rPr>
          <w:rFonts w:hint="eastAsia" w:ascii="仿宋_GB2312" w:hAnsi="宋体" w:eastAsia="仿宋_GB2312"/>
          <w:b/>
          <w:sz w:val="24"/>
          <w:szCs w:val="24"/>
          <w:u w:val="single"/>
        </w:rPr>
        <w:t>电话：</w:t>
      </w:r>
      <w:r>
        <w:rPr>
          <w:rFonts w:hint="eastAsia" w:ascii="仿宋_GB2312" w:hAnsi="宋体" w:eastAsia="仿宋_GB2312"/>
          <w:b/>
          <w:sz w:val="24"/>
          <w:szCs w:val="24"/>
          <w:u w:val="single"/>
          <w:lang w:val="en-US" w:eastAsia="zh-CN"/>
        </w:rPr>
        <w:t xml:space="preserve">             </w:t>
      </w:r>
      <w:r>
        <w:rPr>
          <w:rFonts w:hint="eastAsia" w:ascii="仿宋_GB2312" w:hAnsi="宋体" w:eastAsia="仿宋_GB2312"/>
          <w:b/>
          <w:sz w:val="24"/>
          <w:szCs w:val="24"/>
        </w:rPr>
        <w:t xml:space="preserve">      </w:t>
      </w:r>
      <w:r>
        <w:rPr>
          <w:rFonts w:hint="eastAsia" w:ascii="仿宋_GB2312" w:hAnsi="宋体" w:eastAsia="仿宋_GB2312"/>
          <w:b/>
          <w:sz w:val="24"/>
          <w:szCs w:val="24"/>
          <w:lang w:val="en-US" w:eastAsia="zh-CN"/>
        </w:rPr>
        <w:t xml:space="preserve"> </w:t>
      </w:r>
      <w:r>
        <w:rPr>
          <w:rFonts w:hint="eastAsia" w:ascii="仿宋_GB2312" w:hAnsi="宋体" w:eastAsia="仿宋_GB2312"/>
          <w:b/>
          <w:sz w:val="24"/>
          <w:szCs w:val="24"/>
        </w:rPr>
        <w:t xml:space="preserve">                                            </w:t>
      </w:r>
      <w:r>
        <w:rPr>
          <w:rFonts w:hint="eastAsia" w:ascii="仿宋_GB2312" w:hAnsi="宋体" w:eastAsia="仿宋_GB2312"/>
          <w:b/>
          <w:sz w:val="24"/>
          <w:szCs w:val="24"/>
          <w:lang w:val="en-US" w:eastAsia="zh-CN"/>
        </w:rPr>
        <w:t xml:space="preserve">    </w:t>
      </w:r>
      <w:r>
        <w:rPr>
          <w:rFonts w:hint="eastAsia" w:ascii="仿宋_GB2312" w:hAnsi="宋体" w:eastAsia="仿宋_GB2312"/>
          <w:b/>
          <w:sz w:val="24"/>
          <w:szCs w:val="24"/>
        </w:rPr>
        <w:t xml:space="preserve"> </w:t>
      </w:r>
      <w:r>
        <w:rPr>
          <w:rFonts w:hint="eastAsia" w:ascii="仿宋_GB2312" w:hAnsi="宋体" w:eastAsia="仿宋_GB2312"/>
          <w:b/>
          <w:sz w:val="24"/>
          <w:szCs w:val="24"/>
          <w:u w:val="single"/>
        </w:rPr>
        <w:t xml:space="preserve">邮  箱： </w:t>
      </w:r>
      <w:r>
        <w:rPr>
          <w:rFonts w:ascii="仿宋_GB2312" w:hAnsi="宋体" w:eastAsia="仿宋_GB2312"/>
          <w:b/>
          <w:sz w:val="24"/>
          <w:szCs w:val="24"/>
          <w:u w:val="single"/>
        </w:rPr>
        <w:t xml:space="preserve"> </w:t>
      </w:r>
      <w:r>
        <w:rPr>
          <w:rFonts w:hint="eastAsia" w:ascii="仿宋_GB2312" w:hAnsi="宋体" w:eastAsia="仿宋_GB2312"/>
          <w:b/>
          <w:sz w:val="24"/>
          <w:szCs w:val="24"/>
          <w:u w:val="single"/>
          <w:lang w:val="en-US" w:eastAsia="zh-CN"/>
        </w:rPr>
        <w:t>1295328010</w:t>
      </w:r>
      <w:r>
        <w:rPr>
          <w:rFonts w:ascii="仿宋_GB2312" w:hAnsi="宋体" w:eastAsia="仿宋_GB2312"/>
          <w:b/>
          <w:sz w:val="24"/>
          <w:szCs w:val="24"/>
          <w:u w:val="single"/>
        </w:rPr>
        <w:t>@qq.com</w:t>
      </w:r>
      <w:r>
        <w:rPr>
          <w:rFonts w:hint="eastAsia" w:ascii="仿宋_GB2312" w:hAnsi="宋体" w:eastAsia="仿宋_GB2312"/>
          <w:b/>
          <w:sz w:val="24"/>
          <w:szCs w:val="24"/>
          <w:u w:val="single"/>
        </w:rPr>
        <w:t xml:space="preserve"> </w:t>
      </w:r>
    </w:p>
    <w:p w14:paraId="766941B6">
      <w:pPr>
        <w:spacing w:line="360" w:lineRule="auto"/>
        <w:ind w:firstLine="720" w:firstLineChars="300"/>
        <w:rPr>
          <w:rFonts w:ascii="仿宋_GB2312" w:eastAsia="仿宋_GB2312"/>
          <w:b/>
          <w:sz w:val="24"/>
          <w:szCs w:val="24"/>
        </w:rPr>
      </w:pPr>
      <w:r>
        <w:rPr>
          <w:rFonts w:hint="eastAsia" w:ascii="仿宋_GB2312" w:hAnsi="宋体" w:eastAsia="仿宋_GB2312"/>
          <w:b/>
          <w:sz w:val="24"/>
          <w:szCs w:val="24"/>
          <w:u w:val="single"/>
          <w:lang w:val="en-US" w:eastAsia="zh-CN"/>
        </w:rPr>
        <w:t>报价日期</w:t>
      </w:r>
      <w:r>
        <w:rPr>
          <w:rFonts w:hint="eastAsia" w:ascii="仿宋_GB2312" w:hAnsi="宋体" w:eastAsia="仿宋_GB2312"/>
          <w:b/>
          <w:sz w:val="24"/>
          <w:szCs w:val="24"/>
          <w:u w:val="single"/>
        </w:rPr>
        <w:t>：202</w:t>
      </w:r>
      <w:r>
        <w:rPr>
          <w:rFonts w:hint="eastAsia" w:ascii="仿宋_GB2312" w:hAnsi="宋体" w:eastAsia="仿宋_GB2312"/>
          <w:b/>
          <w:sz w:val="24"/>
          <w:szCs w:val="24"/>
          <w:u w:val="single"/>
          <w:lang w:val="en-US" w:eastAsia="zh-CN"/>
        </w:rPr>
        <w:t>6</w:t>
      </w:r>
      <w:r>
        <w:rPr>
          <w:rFonts w:hint="eastAsia" w:ascii="仿宋_GB2312" w:hAnsi="宋体" w:eastAsia="仿宋_GB2312"/>
          <w:b/>
          <w:sz w:val="24"/>
          <w:szCs w:val="24"/>
          <w:u w:val="single"/>
        </w:rPr>
        <w:t xml:space="preserve">年 </w:t>
      </w:r>
      <w:r>
        <w:rPr>
          <w:rFonts w:hint="eastAsia" w:ascii="仿宋_GB2312" w:hAnsi="宋体" w:eastAsia="仿宋_GB2312"/>
          <w:b/>
          <w:sz w:val="24"/>
          <w:szCs w:val="24"/>
          <w:u w:val="single"/>
          <w:lang w:val="en-US" w:eastAsia="zh-CN"/>
        </w:rPr>
        <w:t>8</w:t>
      </w:r>
      <w:r>
        <w:rPr>
          <w:rFonts w:hint="eastAsia" w:ascii="仿宋_GB2312" w:hAnsi="宋体" w:eastAsia="仿宋_GB2312"/>
          <w:b/>
          <w:sz w:val="24"/>
          <w:szCs w:val="24"/>
          <w:u w:val="single"/>
        </w:rPr>
        <w:t>月</w:t>
      </w:r>
      <w:r>
        <w:rPr>
          <w:rFonts w:hint="eastAsia" w:ascii="仿宋_GB2312" w:hAnsi="宋体" w:eastAsia="仿宋_GB2312"/>
          <w:b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仿宋_GB2312" w:hAnsi="宋体" w:eastAsia="仿宋_GB2312"/>
          <w:b/>
          <w:sz w:val="24"/>
          <w:szCs w:val="24"/>
          <w:u w:val="single"/>
        </w:rPr>
        <w:t>日</w:t>
      </w:r>
    </w:p>
    <w:tbl>
      <w:tblPr>
        <w:tblStyle w:val="10"/>
        <w:tblW w:w="13873" w:type="dxa"/>
        <w:tblInd w:w="1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3"/>
        <w:gridCol w:w="4530"/>
        <w:gridCol w:w="5450"/>
        <w:gridCol w:w="3100"/>
      </w:tblGrid>
      <w:tr w14:paraId="65D8B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793" w:type="dxa"/>
            <w:vAlign w:val="center"/>
          </w:tcPr>
          <w:p w14:paraId="1EBA6EB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4530" w:type="dxa"/>
            <w:vAlign w:val="center"/>
          </w:tcPr>
          <w:p w14:paraId="5A1BEB7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5450" w:type="dxa"/>
            <w:vAlign w:val="center"/>
          </w:tcPr>
          <w:p w14:paraId="3525FC32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最终报价</w:t>
            </w:r>
          </w:p>
        </w:tc>
        <w:tc>
          <w:tcPr>
            <w:tcW w:w="3100" w:type="dxa"/>
            <w:vAlign w:val="center"/>
          </w:tcPr>
          <w:p w14:paraId="3D53E0B2">
            <w:pPr>
              <w:spacing w:line="320" w:lineRule="exact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备注</w:t>
            </w:r>
          </w:p>
        </w:tc>
      </w:tr>
      <w:tr w14:paraId="7B7E6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793" w:type="dxa"/>
            <w:vAlign w:val="center"/>
          </w:tcPr>
          <w:p w14:paraId="024B253B">
            <w:pPr>
              <w:spacing w:line="44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</w:rPr>
              <w:t>1</w:t>
            </w:r>
          </w:p>
        </w:tc>
        <w:tc>
          <w:tcPr>
            <w:tcW w:w="4530" w:type="dxa"/>
            <w:vAlign w:val="center"/>
          </w:tcPr>
          <w:p w14:paraId="5CDF69EC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bookmarkStart w:id="0" w:name="OLE_LINK5"/>
            <w:r>
              <w:rPr>
                <w:rFonts w:hint="eastAsia" w:ascii="仿宋" w:hAnsi="仿宋" w:eastAsia="仿宋" w:cs="仿宋"/>
                <w:lang w:val="en-US" w:eastAsia="zh-CN"/>
              </w:rPr>
              <w:t>《石魄西迁》《天乐·香音》《天女散花》三部原创敦煌舞剧目服装制作</w:t>
            </w:r>
            <w:r>
              <w:rPr>
                <w:rFonts w:hint="eastAsia" w:ascii="仿宋" w:hAnsi="仿宋" w:eastAsia="仿宋" w:cs="仿宋"/>
              </w:rPr>
              <w:t>采购项目。</w:t>
            </w:r>
            <w:bookmarkEnd w:id="0"/>
          </w:p>
        </w:tc>
        <w:tc>
          <w:tcPr>
            <w:tcW w:w="5450" w:type="dxa"/>
            <w:vAlign w:val="center"/>
          </w:tcPr>
          <w:p w14:paraId="78D8A8CE">
            <w:pPr>
              <w:spacing w:line="440" w:lineRule="exact"/>
              <w:rPr>
                <w:rFonts w:hint="eastAsia" w:ascii="仿宋" w:hAnsi="仿宋" w:eastAsia="仿宋" w:cs="仿宋"/>
              </w:rPr>
            </w:pPr>
          </w:p>
          <w:p w14:paraId="65623E81">
            <w:pPr>
              <w:spacing w:line="440" w:lineRule="exac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报价：</w:t>
            </w:r>
            <w:r>
              <w:rPr>
                <w:rFonts w:hint="eastAsia" w:ascii="仿宋" w:hAnsi="仿宋" w:eastAsia="仿宋" w:cs="仿宋"/>
                <w:u w:val="single"/>
              </w:rPr>
              <w:t xml:space="preserve">     </w:t>
            </w:r>
            <w:r>
              <w:rPr>
                <w:rFonts w:hint="eastAsia" w:ascii="仿宋" w:hAnsi="仿宋" w:eastAsia="仿宋" w:cs="仿宋"/>
              </w:rPr>
              <w:t>万元；</w:t>
            </w:r>
          </w:p>
        </w:tc>
        <w:tc>
          <w:tcPr>
            <w:tcW w:w="3100" w:type="dxa"/>
            <w:vAlign w:val="center"/>
          </w:tcPr>
          <w:p w14:paraId="134DAF02">
            <w:pPr>
              <w:spacing w:line="440" w:lineRule="exact"/>
              <w:rPr>
                <w:rFonts w:hint="eastAsia" w:ascii="仿宋" w:hAnsi="仿宋" w:eastAsia="仿宋" w:cs="仿宋"/>
                <w:bCs/>
                <w:sz w:val="24"/>
                <w:szCs w:val="24"/>
                <w:u w:val="single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税率：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u w:val="single"/>
              </w:rPr>
              <w:t xml:space="preserve">        %</w:t>
            </w:r>
          </w:p>
        </w:tc>
      </w:tr>
      <w:tr w14:paraId="5B96D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6" w:hRule="atLeast"/>
        </w:trPr>
        <w:tc>
          <w:tcPr>
            <w:tcW w:w="793" w:type="dxa"/>
            <w:vAlign w:val="center"/>
          </w:tcPr>
          <w:p w14:paraId="7D6D2399">
            <w:pPr>
              <w:spacing w:line="480" w:lineRule="exact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</w:rPr>
              <w:t>报价</w:t>
            </w:r>
          </w:p>
          <w:p w14:paraId="3DE17E6C">
            <w:pPr>
              <w:spacing w:line="480" w:lineRule="exact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</w:rPr>
              <w:t>须知</w:t>
            </w:r>
          </w:p>
        </w:tc>
        <w:tc>
          <w:tcPr>
            <w:tcW w:w="13080" w:type="dxa"/>
            <w:gridSpan w:val="3"/>
            <w:vAlign w:val="center"/>
          </w:tcPr>
          <w:p w14:paraId="7AA7099C">
            <w:pPr>
              <w:spacing w:line="320" w:lineRule="exact"/>
              <w:jc w:val="left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音乐舞蹈学院</w:t>
            </w:r>
            <w:bookmarkStart w:id="1" w:name="OLE_LINK24"/>
            <w:bookmarkStart w:id="2" w:name="OLE_LINK23"/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原创敦煌舞《石魄西迁》《天乐·香音》《天女散花》服装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采购项目</w:t>
            </w:r>
          </w:p>
          <w:p w14:paraId="107CCFF0">
            <w:pPr>
              <w:pStyle w:val="8"/>
              <w:spacing w:line="320" w:lineRule="exact"/>
              <w:jc w:val="left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其中包括：</w:t>
            </w:r>
          </w:p>
          <w:p w14:paraId="109C849C">
            <w:pPr>
              <w:ind w:firstLine="420" w:firstLineChars="200"/>
              <w:rPr>
                <w:rFonts w:hint="eastAsia" w:ascii="仿宋" w:hAnsi="仿宋" w:eastAsia="仿宋" w:cs="仿宋"/>
                <w:b w:val="0"/>
                <w:bCs w:val="0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b w:val="0"/>
                <w:bCs w:val="0"/>
              </w:rPr>
              <w:t>《石魄西迁》：女</w:t>
            </w:r>
            <w:r>
              <w:rPr>
                <w:rFonts w:hint="eastAsia" w:ascii="仿宋" w:hAnsi="仿宋" w:eastAsia="仿宋" w:cs="仿宋"/>
                <w:b w:val="0"/>
                <w:bCs w:val="0"/>
                <w:lang w:val="en-US" w:eastAsia="zh-CN"/>
              </w:rPr>
              <w:t>菩萨</w:t>
            </w:r>
            <w:r>
              <w:rPr>
                <w:rFonts w:hint="eastAsia" w:ascii="仿宋" w:hAnsi="仿宋" w:eastAsia="仿宋" w:cs="仿宋"/>
                <w:b w:val="0"/>
                <w:bCs w:val="0"/>
              </w:rPr>
              <w:t>群舞服装头饰1</w:t>
            </w:r>
            <w:r>
              <w:rPr>
                <w:rFonts w:hint="eastAsia" w:ascii="仿宋" w:hAnsi="仿宋" w:eastAsia="仿宋" w:cs="仿宋"/>
                <w:b w:val="0"/>
                <w:bCs w:val="0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b w:val="0"/>
                <w:bCs w:val="0"/>
              </w:rPr>
              <w:t>套、</w:t>
            </w:r>
            <w:r>
              <w:rPr>
                <w:rFonts w:hint="eastAsia" w:ascii="仿宋" w:hAnsi="仿宋" w:eastAsia="仿宋" w:cs="仿宋"/>
                <w:b w:val="0"/>
                <w:bCs w:val="0"/>
                <w:lang w:val="en-US" w:eastAsia="zh-CN"/>
              </w:rPr>
              <w:t>领舞菩萨服装头饰1套；</w:t>
            </w:r>
            <w:r>
              <w:rPr>
                <w:rFonts w:hint="eastAsia" w:ascii="仿宋" w:hAnsi="仿宋" w:eastAsia="仿宋" w:cs="仿宋"/>
                <w:b w:val="0"/>
                <w:bCs w:val="0"/>
              </w:rPr>
              <w:t>掠夺者男角色服饰8套；配套6m×6m红色纱、3m×3m白色纱各1块</w:t>
            </w:r>
            <w:r>
              <w:rPr>
                <w:rFonts w:hint="eastAsia" w:ascii="仿宋" w:hAnsi="仿宋" w:eastAsia="仿宋" w:cs="仿宋"/>
                <w:b w:val="0"/>
                <w:bCs w:val="0"/>
                <w:lang w:eastAsia="zh-CN"/>
              </w:rPr>
              <w:t>。</w:t>
            </w:r>
          </w:p>
          <w:p w14:paraId="531A84B3">
            <w:pPr>
              <w:ind w:firstLine="420" w:firstLineChars="200"/>
              <w:rPr>
                <w:rFonts w:hint="eastAsia" w:ascii="仿宋" w:hAnsi="仿宋" w:eastAsia="仿宋" w:cs="仿宋"/>
                <w:b w:val="0"/>
                <w:bCs w:val="0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b w:val="0"/>
                <w:bCs w:val="0"/>
              </w:rPr>
              <w:t>《天乐·香音》：天宫伎乐天群舞服装头饰24套</w:t>
            </w:r>
            <w:r>
              <w:rPr>
                <w:rFonts w:hint="eastAsia" w:ascii="仿宋" w:hAnsi="仿宋" w:eastAsia="仿宋" w:cs="仿宋"/>
                <w:b w:val="0"/>
                <w:bCs w:val="0"/>
                <w:lang w:eastAsia="zh-CN"/>
              </w:rPr>
              <w:t>。</w:t>
            </w:r>
          </w:p>
          <w:p w14:paraId="77CB7985">
            <w:pPr>
              <w:ind w:firstLine="420" w:firstLineChars="200"/>
              <w:rPr>
                <w:rFonts w:hint="eastAsia" w:ascii="仿宋" w:hAnsi="仿宋" w:eastAsia="仿宋" w:cs="仿宋"/>
                <w:b w:val="0"/>
                <w:bCs w:val="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b w:val="0"/>
                <w:bCs w:val="0"/>
              </w:rPr>
              <w:t>《天女散花》：飞天群舞服装头饰24套。</w:t>
            </w:r>
          </w:p>
          <w:p w14:paraId="4FEFB159">
            <w:pPr>
              <w:pStyle w:val="8"/>
              <w:ind w:firstLine="480"/>
              <w:rPr>
                <w:rFonts w:hint="eastAsia" w:ascii="仿宋" w:hAnsi="仿宋" w:eastAsia="仿宋" w:cs="仿宋"/>
              </w:rPr>
            </w:pPr>
          </w:p>
          <w:p w14:paraId="13A135CE">
            <w:pPr>
              <w:pStyle w:val="8"/>
              <w:spacing w:line="320" w:lineRule="exact"/>
              <w:ind w:firstLine="480" w:firstLineChars="2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此项目共计预算金额：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.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万元。</w:t>
            </w:r>
            <w:bookmarkEnd w:id="1"/>
            <w:bookmarkEnd w:id="2"/>
          </w:p>
        </w:tc>
      </w:tr>
    </w:tbl>
    <w:p w14:paraId="60BA4331">
      <w:pPr>
        <w:spacing w:line="360" w:lineRule="auto"/>
        <w:ind w:firstLine="4800" w:firstLineChars="15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    </w:t>
      </w:r>
      <w:r>
        <w:rPr>
          <w:rFonts w:hint="eastAsia" w:ascii="仿宋" w:hAnsi="仿宋" w:eastAsia="仿宋"/>
          <w:sz w:val="28"/>
          <w:szCs w:val="28"/>
        </w:rPr>
        <w:t xml:space="preserve">        询价单位（学校）公章</w:t>
      </w:r>
    </w:p>
    <w:p w14:paraId="0EA3A4DD">
      <w:pPr>
        <w:spacing w:line="320" w:lineRule="exact"/>
      </w:pPr>
      <w:r>
        <w:rPr>
          <w:rFonts w:hint="eastAsia" w:ascii="仿宋" w:hAnsi="仿宋" w:eastAsia="仿宋"/>
          <w:sz w:val="28"/>
          <w:szCs w:val="28"/>
        </w:rPr>
        <w:t xml:space="preserve">                                                                             202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/>
          <w:sz w:val="28"/>
          <w:szCs w:val="28"/>
        </w:rPr>
        <w:t>年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17</w:t>
      </w:r>
      <w:r>
        <w:rPr>
          <w:rFonts w:hint="eastAsia" w:ascii="仿宋" w:hAnsi="仿宋" w:eastAsia="仿宋"/>
          <w:sz w:val="28"/>
          <w:szCs w:val="28"/>
        </w:rPr>
        <w:t>日</w:t>
      </w:r>
    </w:p>
    <w:p w14:paraId="3A8F3AEE">
      <w:pPr>
        <w:spacing w:line="380" w:lineRule="exact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注：1.报价需含税（明确税率），须加盖公章；</w:t>
      </w:r>
    </w:p>
    <w:p w14:paraId="2F9BE9E1">
      <w:pPr>
        <w:spacing w:line="380" w:lineRule="exact"/>
        <w:ind w:firstLine="560" w:firstLineChars="200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2.请严格按照询价单要求报价；</w:t>
      </w:r>
    </w:p>
    <w:p w14:paraId="17863AF8">
      <w:pPr>
        <w:spacing w:line="380" w:lineRule="exact"/>
        <w:ind w:firstLine="560" w:firstLineChars="200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3.报价截止日期：202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年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8月21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日18</w:t>
      </w:r>
      <w:bookmarkStart w:id="3" w:name="_GoBack"/>
      <w:bookmarkEnd w:id="3"/>
      <w:r>
        <w:rPr>
          <w:rFonts w:hint="eastAsia" w:ascii="仿宋" w:hAnsi="仿宋" w:eastAsia="仿宋" w:cs="仿宋"/>
          <w:b/>
          <w:bCs/>
          <w:sz w:val="28"/>
          <w:szCs w:val="28"/>
        </w:rPr>
        <w:t>：00，报价单扫描件发送至邮箱，逾期视作放弃报价。</w:t>
      </w:r>
    </w:p>
    <w:sectPr>
      <w:pgSz w:w="16838" w:h="11906" w:orient="landscape"/>
      <w:pgMar w:top="964" w:right="1418" w:bottom="964" w:left="1418" w:header="851" w:footer="992" w:gutter="0"/>
      <w:cols w:space="0" w:num="1"/>
      <w:docGrid w:type="linesAndChars" w:linePitch="31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HorizontalSpacing w:val="105"/>
  <w:drawingGridVerticalSpacing w:val="157"/>
  <w:displayHorizontalDrawingGridEvery w:val="2"/>
  <w:displayVerticalDrawingGridEvery w:val="2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D5D"/>
    <w:rsid w:val="00022F99"/>
    <w:rsid w:val="000241C6"/>
    <w:rsid w:val="00034DA4"/>
    <w:rsid w:val="000411C0"/>
    <w:rsid w:val="00064DE9"/>
    <w:rsid w:val="00080F28"/>
    <w:rsid w:val="0009473B"/>
    <w:rsid w:val="000A368A"/>
    <w:rsid w:val="000A45D2"/>
    <w:rsid w:val="000A617A"/>
    <w:rsid w:val="000A7636"/>
    <w:rsid w:val="000C259D"/>
    <w:rsid w:val="000D02C6"/>
    <w:rsid w:val="000D76E9"/>
    <w:rsid w:val="000D7B0A"/>
    <w:rsid w:val="000E6943"/>
    <w:rsid w:val="000F5C8F"/>
    <w:rsid w:val="00101831"/>
    <w:rsid w:val="001030A2"/>
    <w:rsid w:val="001061A9"/>
    <w:rsid w:val="00115937"/>
    <w:rsid w:val="0011699F"/>
    <w:rsid w:val="00120F6A"/>
    <w:rsid w:val="001220C8"/>
    <w:rsid w:val="00136F75"/>
    <w:rsid w:val="00137A77"/>
    <w:rsid w:val="0014082A"/>
    <w:rsid w:val="001428D9"/>
    <w:rsid w:val="00147620"/>
    <w:rsid w:val="00147B11"/>
    <w:rsid w:val="001553F8"/>
    <w:rsid w:val="00172CFD"/>
    <w:rsid w:val="00180BE3"/>
    <w:rsid w:val="00191AAB"/>
    <w:rsid w:val="00195E58"/>
    <w:rsid w:val="001A27FB"/>
    <w:rsid w:val="001B658F"/>
    <w:rsid w:val="001B789B"/>
    <w:rsid w:val="00205AD5"/>
    <w:rsid w:val="00212C4A"/>
    <w:rsid w:val="0022434C"/>
    <w:rsid w:val="002311D9"/>
    <w:rsid w:val="00234E4D"/>
    <w:rsid w:val="00237140"/>
    <w:rsid w:val="002374F3"/>
    <w:rsid w:val="002433F8"/>
    <w:rsid w:val="002434A0"/>
    <w:rsid w:val="002516F9"/>
    <w:rsid w:val="00252FBB"/>
    <w:rsid w:val="00254DEB"/>
    <w:rsid w:val="00263412"/>
    <w:rsid w:val="00265C06"/>
    <w:rsid w:val="002730D1"/>
    <w:rsid w:val="00275D1D"/>
    <w:rsid w:val="00275D69"/>
    <w:rsid w:val="0028153E"/>
    <w:rsid w:val="002872B6"/>
    <w:rsid w:val="00290977"/>
    <w:rsid w:val="002921FD"/>
    <w:rsid w:val="002930AE"/>
    <w:rsid w:val="0029432E"/>
    <w:rsid w:val="00297DC1"/>
    <w:rsid w:val="002A314D"/>
    <w:rsid w:val="002A3423"/>
    <w:rsid w:val="002B2F24"/>
    <w:rsid w:val="002D3CAA"/>
    <w:rsid w:val="002D40A6"/>
    <w:rsid w:val="002E11D3"/>
    <w:rsid w:val="002E2402"/>
    <w:rsid w:val="00311BB1"/>
    <w:rsid w:val="00313913"/>
    <w:rsid w:val="00316E44"/>
    <w:rsid w:val="003431BB"/>
    <w:rsid w:val="003539E2"/>
    <w:rsid w:val="00354950"/>
    <w:rsid w:val="003644EA"/>
    <w:rsid w:val="00366C29"/>
    <w:rsid w:val="00372066"/>
    <w:rsid w:val="00380352"/>
    <w:rsid w:val="00382A4A"/>
    <w:rsid w:val="00382EB4"/>
    <w:rsid w:val="0038380B"/>
    <w:rsid w:val="003A42A9"/>
    <w:rsid w:val="003A638C"/>
    <w:rsid w:val="003B51B7"/>
    <w:rsid w:val="003C01D0"/>
    <w:rsid w:val="003D4535"/>
    <w:rsid w:val="003D76D1"/>
    <w:rsid w:val="00401E6E"/>
    <w:rsid w:val="0040203B"/>
    <w:rsid w:val="00410098"/>
    <w:rsid w:val="0043612B"/>
    <w:rsid w:val="004453D4"/>
    <w:rsid w:val="004456E1"/>
    <w:rsid w:val="00451A56"/>
    <w:rsid w:val="00452E5B"/>
    <w:rsid w:val="00455C42"/>
    <w:rsid w:val="00463920"/>
    <w:rsid w:val="0046398D"/>
    <w:rsid w:val="00465C44"/>
    <w:rsid w:val="00466BA6"/>
    <w:rsid w:val="00475646"/>
    <w:rsid w:val="00486A0A"/>
    <w:rsid w:val="0049224F"/>
    <w:rsid w:val="004A4789"/>
    <w:rsid w:val="004B4680"/>
    <w:rsid w:val="004D1D01"/>
    <w:rsid w:val="004E3335"/>
    <w:rsid w:val="0050463E"/>
    <w:rsid w:val="00506C50"/>
    <w:rsid w:val="005071EB"/>
    <w:rsid w:val="005157C7"/>
    <w:rsid w:val="00522F2D"/>
    <w:rsid w:val="00525E50"/>
    <w:rsid w:val="00545355"/>
    <w:rsid w:val="005841E3"/>
    <w:rsid w:val="005A575A"/>
    <w:rsid w:val="006158E0"/>
    <w:rsid w:val="00632898"/>
    <w:rsid w:val="00640D42"/>
    <w:rsid w:val="00672C4C"/>
    <w:rsid w:val="00674A15"/>
    <w:rsid w:val="006760A0"/>
    <w:rsid w:val="00682AFF"/>
    <w:rsid w:val="00685988"/>
    <w:rsid w:val="00687931"/>
    <w:rsid w:val="006B2358"/>
    <w:rsid w:val="006B52F9"/>
    <w:rsid w:val="006B54D8"/>
    <w:rsid w:val="006B7230"/>
    <w:rsid w:val="006B7F54"/>
    <w:rsid w:val="006B7FA6"/>
    <w:rsid w:val="006C58E7"/>
    <w:rsid w:val="006D0DDA"/>
    <w:rsid w:val="006E4D60"/>
    <w:rsid w:val="006E52DB"/>
    <w:rsid w:val="006E7513"/>
    <w:rsid w:val="006F28CD"/>
    <w:rsid w:val="00704181"/>
    <w:rsid w:val="007178E8"/>
    <w:rsid w:val="00721702"/>
    <w:rsid w:val="00723F7C"/>
    <w:rsid w:val="0073185F"/>
    <w:rsid w:val="00740B49"/>
    <w:rsid w:val="007503E5"/>
    <w:rsid w:val="0075139F"/>
    <w:rsid w:val="00751950"/>
    <w:rsid w:val="00752657"/>
    <w:rsid w:val="007546B5"/>
    <w:rsid w:val="00756BB7"/>
    <w:rsid w:val="00760409"/>
    <w:rsid w:val="00777C78"/>
    <w:rsid w:val="007958F3"/>
    <w:rsid w:val="007A4BE4"/>
    <w:rsid w:val="007C1EA8"/>
    <w:rsid w:val="007C3DC4"/>
    <w:rsid w:val="007C5493"/>
    <w:rsid w:val="007D6F57"/>
    <w:rsid w:val="007F2497"/>
    <w:rsid w:val="007F391A"/>
    <w:rsid w:val="007F3C72"/>
    <w:rsid w:val="00802B22"/>
    <w:rsid w:val="00824632"/>
    <w:rsid w:val="00825779"/>
    <w:rsid w:val="00835F53"/>
    <w:rsid w:val="0083693D"/>
    <w:rsid w:val="00847A73"/>
    <w:rsid w:val="008620A1"/>
    <w:rsid w:val="00863496"/>
    <w:rsid w:val="008649A3"/>
    <w:rsid w:val="008700E5"/>
    <w:rsid w:val="008828AE"/>
    <w:rsid w:val="00884D5D"/>
    <w:rsid w:val="00885C98"/>
    <w:rsid w:val="00891644"/>
    <w:rsid w:val="00894279"/>
    <w:rsid w:val="008A302B"/>
    <w:rsid w:val="008A5FB3"/>
    <w:rsid w:val="008A6346"/>
    <w:rsid w:val="008B07E9"/>
    <w:rsid w:val="008B0D8C"/>
    <w:rsid w:val="008B1DEE"/>
    <w:rsid w:val="008B3292"/>
    <w:rsid w:val="008C1988"/>
    <w:rsid w:val="008E618B"/>
    <w:rsid w:val="008E659A"/>
    <w:rsid w:val="008E779F"/>
    <w:rsid w:val="008F177A"/>
    <w:rsid w:val="009000FC"/>
    <w:rsid w:val="0091794F"/>
    <w:rsid w:val="009245A5"/>
    <w:rsid w:val="00924F50"/>
    <w:rsid w:val="00935631"/>
    <w:rsid w:val="00952E77"/>
    <w:rsid w:val="00953767"/>
    <w:rsid w:val="009546E5"/>
    <w:rsid w:val="0095570F"/>
    <w:rsid w:val="00963E20"/>
    <w:rsid w:val="009714BF"/>
    <w:rsid w:val="0097794A"/>
    <w:rsid w:val="00994D8A"/>
    <w:rsid w:val="009A1069"/>
    <w:rsid w:val="009A111A"/>
    <w:rsid w:val="009B5AB6"/>
    <w:rsid w:val="009D539E"/>
    <w:rsid w:val="009D5C9F"/>
    <w:rsid w:val="009E3ECE"/>
    <w:rsid w:val="009F1B01"/>
    <w:rsid w:val="009F5559"/>
    <w:rsid w:val="009F6787"/>
    <w:rsid w:val="00A127C3"/>
    <w:rsid w:val="00A21CFF"/>
    <w:rsid w:val="00A246A1"/>
    <w:rsid w:val="00A32598"/>
    <w:rsid w:val="00A413FC"/>
    <w:rsid w:val="00A47164"/>
    <w:rsid w:val="00A52AE5"/>
    <w:rsid w:val="00A6126F"/>
    <w:rsid w:val="00A86DA4"/>
    <w:rsid w:val="00A9270A"/>
    <w:rsid w:val="00A97E33"/>
    <w:rsid w:val="00AC0500"/>
    <w:rsid w:val="00AC73F3"/>
    <w:rsid w:val="00AC75E2"/>
    <w:rsid w:val="00AD2A53"/>
    <w:rsid w:val="00AE4F55"/>
    <w:rsid w:val="00AF43C9"/>
    <w:rsid w:val="00B013E5"/>
    <w:rsid w:val="00B073E6"/>
    <w:rsid w:val="00B10B2E"/>
    <w:rsid w:val="00B20783"/>
    <w:rsid w:val="00B20D86"/>
    <w:rsid w:val="00B227DB"/>
    <w:rsid w:val="00B24F8F"/>
    <w:rsid w:val="00B30F81"/>
    <w:rsid w:val="00B32F83"/>
    <w:rsid w:val="00B33216"/>
    <w:rsid w:val="00B36017"/>
    <w:rsid w:val="00B37DFD"/>
    <w:rsid w:val="00B4038A"/>
    <w:rsid w:val="00B5576D"/>
    <w:rsid w:val="00B61737"/>
    <w:rsid w:val="00B72BBD"/>
    <w:rsid w:val="00B750E1"/>
    <w:rsid w:val="00B85502"/>
    <w:rsid w:val="00B9614A"/>
    <w:rsid w:val="00BB0CAB"/>
    <w:rsid w:val="00BB2E82"/>
    <w:rsid w:val="00BB3C73"/>
    <w:rsid w:val="00BC0711"/>
    <w:rsid w:val="00BC294D"/>
    <w:rsid w:val="00BC571E"/>
    <w:rsid w:val="00BD0B13"/>
    <w:rsid w:val="00BD4148"/>
    <w:rsid w:val="00BD41B1"/>
    <w:rsid w:val="00BD4708"/>
    <w:rsid w:val="00BD5F8D"/>
    <w:rsid w:val="00BD79BE"/>
    <w:rsid w:val="00BE0CCB"/>
    <w:rsid w:val="00BE259C"/>
    <w:rsid w:val="00BE33C1"/>
    <w:rsid w:val="00BF1386"/>
    <w:rsid w:val="00BF74BE"/>
    <w:rsid w:val="00C0069F"/>
    <w:rsid w:val="00C01625"/>
    <w:rsid w:val="00C17EDA"/>
    <w:rsid w:val="00C307DB"/>
    <w:rsid w:val="00C32549"/>
    <w:rsid w:val="00C325A8"/>
    <w:rsid w:val="00C33669"/>
    <w:rsid w:val="00C35B79"/>
    <w:rsid w:val="00C42EEF"/>
    <w:rsid w:val="00C44AAC"/>
    <w:rsid w:val="00C45438"/>
    <w:rsid w:val="00C574F3"/>
    <w:rsid w:val="00C57D16"/>
    <w:rsid w:val="00C621F5"/>
    <w:rsid w:val="00C643D1"/>
    <w:rsid w:val="00C67BEE"/>
    <w:rsid w:val="00C714DE"/>
    <w:rsid w:val="00C74D81"/>
    <w:rsid w:val="00C7588B"/>
    <w:rsid w:val="00C7678A"/>
    <w:rsid w:val="00C85FDF"/>
    <w:rsid w:val="00C91ACD"/>
    <w:rsid w:val="00C93249"/>
    <w:rsid w:val="00C96126"/>
    <w:rsid w:val="00C9653E"/>
    <w:rsid w:val="00C96E32"/>
    <w:rsid w:val="00C96F82"/>
    <w:rsid w:val="00CA58CB"/>
    <w:rsid w:val="00CC2824"/>
    <w:rsid w:val="00CD221D"/>
    <w:rsid w:val="00CF49B6"/>
    <w:rsid w:val="00D00E2F"/>
    <w:rsid w:val="00D241BF"/>
    <w:rsid w:val="00D27966"/>
    <w:rsid w:val="00D34A3C"/>
    <w:rsid w:val="00D36B64"/>
    <w:rsid w:val="00D43DD1"/>
    <w:rsid w:val="00D62235"/>
    <w:rsid w:val="00D74A19"/>
    <w:rsid w:val="00D775EB"/>
    <w:rsid w:val="00D905CE"/>
    <w:rsid w:val="00D95B90"/>
    <w:rsid w:val="00DA1C32"/>
    <w:rsid w:val="00DB0E05"/>
    <w:rsid w:val="00DD1325"/>
    <w:rsid w:val="00DE5383"/>
    <w:rsid w:val="00DE7100"/>
    <w:rsid w:val="00DF7275"/>
    <w:rsid w:val="00E02B89"/>
    <w:rsid w:val="00E214FB"/>
    <w:rsid w:val="00EA26D4"/>
    <w:rsid w:val="00EB1989"/>
    <w:rsid w:val="00EB1B57"/>
    <w:rsid w:val="00EB3306"/>
    <w:rsid w:val="00EB3B50"/>
    <w:rsid w:val="00EC0FD6"/>
    <w:rsid w:val="00ED1829"/>
    <w:rsid w:val="00EE35BA"/>
    <w:rsid w:val="00F13FD9"/>
    <w:rsid w:val="00F334DB"/>
    <w:rsid w:val="00F419F0"/>
    <w:rsid w:val="00F41F16"/>
    <w:rsid w:val="00F432F4"/>
    <w:rsid w:val="00F6074B"/>
    <w:rsid w:val="00F74290"/>
    <w:rsid w:val="00F74706"/>
    <w:rsid w:val="00F830BB"/>
    <w:rsid w:val="00F925C8"/>
    <w:rsid w:val="00FA6382"/>
    <w:rsid w:val="00FC11DD"/>
    <w:rsid w:val="00FC1B7D"/>
    <w:rsid w:val="00FF6641"/>
    <w:rsid w:val="00FF6B86"/>
    <w:rsid w:val="018629BD"/>
    <w:rsid w:val="01BA2C9F"/>
    <w:rsid w:val="01EC2ABE"/>
    <w:rsid w:val="01FE47ED"/>
    <w:rsid w:val="02A3188A"/>
    <w:rsid w:val="02AD69CB"/>
    <w:rsid w:val="034163D1"/>
    <w:rsid w:val="03CF3650"/>
    <w:rsid w:val="048D1F99"/>
    <w:rsid w:val="04A26EF3"/>
    <w:rsid w:val="05100C83"/>
    <w:rsid w:val="05B56A81"/>
    <w:rsid w:val="05C76A57"/>
    <w:rsid w:val="064C1B32"/>
    <w:rsid w:val="06581AF4"/>
    <w:rsid w:val="0697397D"/>
    <w:rsid w:val="069B332B"/>
    <w:rsid w:val="06A8059C"/>
    <w:rsid w:val="07197DAD"/>
    <w:rsid w:val="077341C4"/>
    <w:rsid w:val="07B8160D"/>
    <w:rsid w:val="080B7C22"/>
    <w:rsid w:val="081505A0"/>
    <w:rsid w:val="08340104"/>
    <w:rsid w:val="086C5FA3"/>
    <w:rsid w:val="08F53FFF"/>
    <w:rsid w:val="097F2569"/>
    <w:rsid w:val="09EC24F8"/>
    <w:rsid w:val="09F553A9"/>
    <w:rsid w:val="0A1D555C"/>
    <w:rsid w:val="0A1F6FA6"/>
    <w:rsid w:val="0A2F670A"/>
    <w:rsid w:val="0A3277B1"/>
    <w:rsid w:val="0A5E3A5A"/>
    <w:rsid w:val="0AA01CBB"/>
    <w:rsid w:val="0AAA15FC"/>
    <w:rsid w:val="0B292F7C"/>
    <w:rsid w:val="0B587A06"/>
    <w:rsid w:val="0CCC34D2"/>
    <w:rsid w:val="0CDC6B28"/>
    <w:rsid w:val="0CFF0D8B"/>
    <w:rsid w:val="0D681488"/>
    <w:rsid w:val="0E061250"/>
    <w:rsid w:val="0EE302C4"/>
    <w:rsid w:val="0F624DC9"/>
    <w:rsid w:val="106317C1"/>
    <w:rsid w:val="10F7015B"/>
    <w:rsid w:val="1199653C"/>
    <w:rsid w:val="11F020D7"/>
    <w:rsid w:val="12111A78"/>
    <w:rsid w:val="12463094"/>
    <w:rsid w:val="124B3649"/>
    <w:rsid w:val="1261386E"/>
    <w:rsid w:val="12CE59A6"/>
    <w:rsid w:val="139E0BE4"/>
    <w:rsid w:val="13AD71DE"/>
    <w:rsid w:val="13E47633"/>
    <w:rsid w:val="13F43F23"/>
    <w:rsid w:val="145E4B06"/>
    <w:rsid w:val="14C447F8"/>
    <w:rsid w:val="14DB508B"/>
    <w:rsid w:val="15CA1EC8"/>
    <w:rsid w:val="16CC0771"/>
    <w:rsid w:val="170941CF"/>
    <w:rsid w:val="171A2C2D"/>
    <w:rsid w:val="173D5EEE"/>
    <w:rsid w:val="17517934"/>
    <w:rsid w:val="17D47E2E"/>
    <w:rsid w:val="18114C64"/>
    <w:rsid w:val="1889594B"/>
    <w:rsid w:val="18C3418B"/>
    <w:rsid w:val="18F469A3"/>
    <w:rsid w:val="18FE6F85"/>
    <w:rsid w:val="190829B5"/>
    <w:rsid w:val="191622A3"/>
    <w:rsid w:val="19781666"/>
    <w:rsid w:val="197F0657"/>
    <w:rsid w:val="1A134360"/>
    <w:rsid w:val="1A341DCA"/>
    <w:rsid w:val="1A582AC8"/>
    <w:rsid w:val="1A6E5533"/>
    <w:rsid w:val="1AC21E9E"/>
    <w:rsid w:val="1B9C1A2B"/>
    <w:rsid w:val="1BFD56E8"/>
    <w:rsid w:val="1C2178C3"/>
    <w:rsid w:val="1C754638"/>
    <w:rsid w:val="1CE93643"/>
    <w:rsid w:val="1D3E1E1C"/>
    <w:rsid w:val="1D5158F0"/>
    <w:rsid w:val="1DAD497C"/>
    <w:rsid w:val="1E3F7C01"/>
    <w:rsid w:val="1E6F6D7E"/>
    <w:rsid w:val="1EB660C0"/>
    <w:rsid w:val="1F070FA4"/>
    <w:rsid w:val="1F421E3C"/>
    <w:rsid w:val="1F925C44"/>
    <w:rsid w:val="1FBB2F32"/>
    <w:rsid w:val="209C108B"/>
    <w:rsid w:val="20B3217D"/>
    <w:rsid w:val="20B566BC"/>
    <w:rsid w:val="20E73477"/>
    <w:rsid w:val="21A3381E"/>
    <w:rsid w:val="21AC53A3"/>
    <w:rsid w:val="21E8670C"/>
    <w:rsid w:val="22BC32A4"/>
    <w:rsid w:val="23034363"/>
    <w:rsid w:val="239A03CB"/>
    <w:rsid w:val="245B0117"/>
    <w:rsid w:val="24985151"/>
    <w:rsid w:val="24DE150C"/>
    <w:rsid w:val="25064A8F"/>
    <w:rsid w:val="25090460"/>
    <w:rsid w:val="250E55CB"/>
    <w:rsid w:val="256D038A"/>
    <w:rsid w:val="25CD787C"/>
    <w:rsid w:val="25D011D7"/>
    <w:rsid w:val="25EA20FE"/>
    <w:rsid w:val="25FA72B9"/>
    <w:rsid w:val="262A16D8"/>
    <w:rsid w:val="26474841"/>
    <w:rsid w:val="268758C9"/>
    <w:rsid w:val="26A41246"/>
    <w:rsid w:val="26FF76DE"/>
    <w:rsid w:val="273E1319"/>
    <w:rsid w:val="27727872"/>
    <w:rsid w:val="27E03A02"/>
    <w:rsid w:val="28926D94"/>
    <w:rsid w:val="28D5766A"/>
    <w:rsid w:val="297E322E"/>
    <w:rsid w:val="29B40B17"/>
    <w:rsid w:val="29BB0E9E"/>
    <w:rsid w:val="29F363B4"/>
    <w:rsid w:val="29FF1883"/>
    <w:rsid w:val="2AD924E9"/>
    <w:rsid w:val="2B2E4CF2"/>
    <w:rsid w:val="2B6D6111"/>
    <w:rsid w:val="2BA935E1"/>
    <w:rsid w:val="2CBC4153"/>
    <w:rsid w:val="2D3D31E5"/>
    <w:rsid w:val="2D6F134E"/>
    <w:rsid w:val="2D8F6806"/>
    <w:rsid w:val="2E8B4596"/>
    <w:rsid w:val="2E8D4F78"/>
    <w:rsid w:val="2F2E2F5F"/>
    <w:rsid w:val="2F516E24"/>
    <w:rsid w:val="2F894086"/>
    <w:rsid w:val="30292CF5"/>
    <w:rsid w:val="30334850"/>
    <w:rsid w:val="3063731B"/>
    <w:rsid w:val="30B95223"/>
    <w:rsid w:val="30E25D85"/>
    <w:rsid w:val="30E86960"/>
    <w:rsid w:val="31135415"/>
    <w:rsid w:val="31545130"/>
    <w:rsid w:val="31CF3D24"/>
    <w:rsid w:val="31D30B8C"/>
    <w:rsid w:val="31D347F2"/>
    <w:rsid w:val="325240CA"/>
    <w:rsid w:val="326C1C43"/>
    <w:rsid w:val="329F5EC8"/>
    <w:rsid w:val="33702C50"/>
    <w:rsid w:val="33A7600D"/>
    <w:rsid w:val="33FF3735"/>
    <w:rsid w:val="34040212"/>
    <w:rsid w:val="34356EBD"/>
    <w:rsid w:val="34986C45"/>
    <w:rsid w:val="34A13741"/>
    <w:rsid w:val="351920DD"/>
    <w:rsid w:val="35A06C1A"/>
    <w:rsid w:val="36714206"/>
    <w:rsid w:val="36E738E4"/>
    <w:rsid w:val="36F81D73"/>
    <w:rsid w:val="36F90A05"/>
    <w:rsid w:val="37BB2A6A"/>
    <w:rsid w:val="37EE650B"/>
    <w:rsid w:val="386775D8"/>
    <w:rsid w:val="386F4129"/>
    <w:rsid w:val="38B513AE"/>
    <w:rsid w:val="38C642C2"/>
    <w:rsid w:val="38C83BF4"/>
    <w:rsid w:val="38E810C3"/>
    <w:rsid w:val="38FB7A5C"/>
    <w:rsid w:val="39170CE9"/>
    <w:rsid w:val="39597D59"/>
    <w:rsid w:val="39CC7AD0"/>
    <w:rsid w:val="3A9B4C42"/>
    <w:rsid w:val="3ACD1AC7"/>
    <w:rsid w:val="3BC00E56"/>
    <w:rsid w:val="3BFA63CB"/>
    <w:rsid w:val="3C1C7D09"/>
    <w:rsid w:val="3C590EDF"/>
    <w:rsid w:val="3C850871"/>
    <w:rsid w:val="3CBC5C32"/>
    <w:rsid w:val="3CEC6F2D"/>
    <w:rsid w:val="3D612D12"/>
    <w:rsid w:val="3D700858"/>
    <w:rsid w:val="3DBB0B8A"/>
    <w:rsid w:val="3EA0581A"/>
    <w:rsid w:val="3F0F070B"/>
    <w:rsid w:val="3F2F2856"/>
    <w:rsid w:val="3F5A6983"/>
    <w:rsid w:val="3F695FAF"/>
    <w:rsid w:val="3FB8040A"/>
    <w:rsid w:val="3FD9403F"/>
    <w:rsid w:val="3FFE514D"/>
    <w:rsid w:val="400579EC"/>
    <w:rsid w:val="402115EE"/>
    <w:rsid w:val="408463BD"/>
    <w:rsid w:val="41464ECE"/>
    <w:rsid w:val="41571469"/>
    <w:rsid w:val="41684F92"/>
    <w:rsid w:val="419E5923"/>
    <w:rsid w:val="41D157EF"/>
    <w:rsid w:val="41E451AA"/>
    <w:rsid w:val="42DE010D"/>
    <w:rsid w:val="437F29E9"/>
    <w:rsid w:val="43863FC3"/>
    <w:rsid w:val="4431713F"/>
    <w:rsid w:val="446305DB"/>
    <w:rsid w:val="446943A3"/>
    <w:rsid w:val="44981B27"/>
    <w:rsid w:val="44AD15C5"/>
    <w:rsid w:val="450B4B28"/>
    <w:rsid w:val="459C7324"/>
    <w:rsid w:val="46387364"/>
    <w:rsid w:val="46532FB8"/>
    <w:rsid w:val="46E7315E"/>
    <w:rsid w:val="47601602"/>
    <w:rsid w:val="47994E0F"/>
    <w:rsid w:val="47F274B8"/>
    <w:rsid w:val="485F7C69"/>
    <w:rsid w:val="48634225"/>
    <w:rsid w:val="48814F1A"/>
    <w:rsid w:val="494F203C"/>
    <w:rsid w:val="495A1067"/>
    <w:rsid w:val="4988779D"/>
    <w:rsid w:val="49D40383"/>
    <w:rsid w:val="49E332E3"/>
    <w:rsid w:val="4A044AEE"/>
    <w:rsid w:val="4A063A4F"/>
    <w:rsid w:val="4ADC5BF4"/>
    <w:rsid w:val="4B304A04"/>
    <w:rsid w:val="4C21348D"/>
    <w:rsid w:val="4D3D3285"/>
    <w:rsid w:val="4E227371"/>
    <w:rsid w:val="4E5D0035"/>
    <w:rsid w:val="4EC84454"/>
    <w:rsid w:val="4ED3267B"/>
    <w:rsid w:val="4EE76F1F"/>
    <w:rsid w:val="4EF444E1"/>
    <w:rsid w:val="4F892F9F"/>
    <w:rsid w:val="4FAC67BB"/>
    <w:rsid w:val="4FBF5C44"/>
    <w:rsid w:val="50204F7F"/>
    <w:rsid w:val="50442794"/>
    <w:rsid w:val="507E4626"/>
    <w:rsid w:val="508E2C5B"/>
    <w:rsid w:val="50F02188"/>
    <w:rsid w:val="50FA66ED"/>
    <w:rsid w:val="51413801"/>
    <w:rsid w:val="514A3795"/>
    <w:rsid w:val="51705C54"/>
    <w:rsid w:val="51DE4877"/>
    <w:rsid w:val="520477DD"/>
    <w:rsid w:val="52623D05"/>
    <w:rsid w:val="52FF006C"/>
    <w:rsid w:val="53481E4F"/>
    <w:rsid w:val="53763FC4"/>
    <w:rsid w:val="538F623F"/>
    <w:rsid w:val="53C425E3"/>
    <w:rsid w:val="540D5B52"/>
    <w:rsid w:val="5479563E"/>
    <w:rsid w:val="54A772FA"/>
    <w:rsid w:val="56A042AA"/>
    <w:rsid w:val="56E86F60"/>
    <w:rsid w:val="5802791C"/>
    <w:rsid w:val="585B22E9"/>
    <w:rsid w:val="589B2F34"/>
    <w:rsid w:val="58E55F7A"/>
    <w:rsid w:val="58EF32AC"/>
    <w:rsid w:val="58F802B4"/>
    <w:rsid w:val="592B7F6F"/>
    <w:rsid w:val="598B5B70"/>
    <w:rsid w:val="5A08482F"/>
    <w:rsid w:val="5A412606"/>
    <w:rsid w:val="5A491276"/>
    <w:rsid w:val="5B2305C4"/>
    <w:rsid w:val="5BBD746E"/>
    <w:rsid w:val="5BF06EE5"/>
    <w:rsid w:val="5C063119"/>
    <w:rsid w:val="5C493FB2"/>
    <w:rsid w:val="5CCA6E4D"/>
    <w:rsid w:val="5E304D6E"/>
    <w:rsid w:val="5EE10077"/>
    <w:rsid w:val="5EE12D0C"/>
    <w:rsid w:val="5F2A5EAB"/>
    <w:rsid w:val="5FC04812"/>
    <w:rsid w:val="5FD23A16"/>
    <w:rsid w:val="5FD939F7"/>
    <w:rsid w:val="60152934"/>
    <w:rsid w:val="60904EC9"/>
    <w:rsid w:val="60EA39FA"/>
    <w:rsid w:val="61101319"/>
    <w:rsid w:val="61A03D9A"/>
    <w:rsid w:val="61CC0318"/>
    <w:rsid w:val="622518D6"/>
    <w:rsid w:val="624E3899"/>
    <w:rsid w:val="627B6D66"/>
    <w:rsid w:val="62E26223"/>
    <w:rsid w:val="63A204BA"/>
    <w:rsid w:val="63B348DD"/>
    <w:rsid w:val="63B93C3D"/>
    <w:rsid w:val="64620EEA"/>
    <w:rsid w:val="653C27E0"/>
    <w:rsid w:val="655C7BB4"/>
    <w:rsid w:val="65B951CB"/>
    <w:rsid w:val="65E353A8"/>
    <w:rsid w:val="65E60078"/>
    <w:rsid w:val="670226E9"/>
    <w:rsid w:val="671B221D"/>
    <w:rsid w:val="67737F71"/>
    <w:rsid w:val="67BE05FB"/>
    <w:rsid w:val="681209A9"/>
    <w:rsid w:val="685F7521"/>
    <w:rsid w:val="68D73AAA"/>
    <w:rsid w:val="68F675FA"/>
    <w:rsid w:val="69020672"/>
    <w:rsid w:val="69294634"/>
    <w:rsid w:val="69B878D3"/>
    <w:rsid w:val="6A04505D"/>
    <w:rsid w:val="6A0D0F6B"/>
    <w:rsid w:val="6A9836ED"/>
    <w:rsid w:val="6B0D20C8"/>
    <w:rsid w:val="6C7A7686"/>
    <w:rsid w:val="6D2C3E38"/>
    <w:rsid w:val="6D3601A6"/>
    <w:rsid w:val="6D8F4D2B"/>
    <w:rsid w:val="6DC04B56"/>
    <w:rsid w:val="6DE50AD0"/>
    <w:rsid w:val="6DEB419B"/>
    <w:rsid w:val="6DFE4B46"/>
    <w:rsid w:val="6E667519"/>
    <w:rsid w:val="6F1165CA"/>
    <w:rsid w:val="6F660F8C"/>
    <w:rsid w:val="6FE353C5"/>
    <w:rsid w:val="70391732"/>
    <w:rsid w:val="703F1AA3"/>
    <w:rsid w:val="708E7598"/>
    <w:rsid w:val="710D1B4F"/>
    <w:rsid w:val="713A53B2"/>
    <w:rsid w:val="71982EC2"/>
    <w:rsid w:val="726B04CC"/>
    <w:rsid w:val="726E6B16"/>
    <w:rsid w:val="72870642"/>
    <w:rsid w:val="73152505"/>
    <w:rsid w:val="741A3128"/>
    <w:rsid w:val="747752F8"/>
    <w:rsid w:val="75815C45"/>
    <w:rsid w:val="7588366E"/>
    <w:rsid w:val="75C504DB"/>
    <w:rsid w:val="75D22E64"/>
    <w:rsid w:val="761B5D86"/>
    <w:rsid w:val="761E6559"/>
    <w:rsid w:val="766F7A29"/>
    <w:rsid w:val="76765E17"/>
    <w:rsid w:val="76C1004A"/>
    <w:rsid w:val="77023588"/>
    <w:rsid w:val="77644011"/>
    <w:rsid w:val="77741026"/>
    <w:rsid w:val="77F4504E"/>
    <w:rsid w:val="782124D1"/>
    <w:rsid w:val="789D2A7A"/>
    <w:rsid w:val="79796068"/>
    <w:rsid w:val="79D50712"/>
    <w:rsid w:val="79FC78CA"/>
    <w:rsid w:val="7AC546B0"/>
    <w:rsid w:val="7AD42DFD"/>
    <w:rsid w:val="7B316A6E"/>
    <w:rsid w:val="7B3922CA"/>
    <w:rsid w:val="7B79675D"/>
    <w:rsid w:val="7BF20F11"/>
    <w:rsid w:val="7C6A4537"/>
    <w:rsid w:val="7D37160E"/>
    <w:rsid w:val="7E0D55D9"/>
    <w:rsid w:val="7E193CC0"/>
    <w:rsid w:val="7E5A249E"/>
    <w:rsid w:val="7F3A3987"/>
    <w:rsid w:val="7F4554E2"/>
    <w:rsid w:val="7F816C80"/>
    <w:rsid w:val="7F9B3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iPriority="0" w:semiHidden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1"/>
    <w:next w:val="1"/>
    <w:link w:val="17"/>
    <w:unhideWhenUsed/>
    <w:qFormat/>
    <w:locked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ate"/>
    <w:basedOn w:val="1"/>
    <w:next w:val="1"/>
    <w:link w:val="22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21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6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unhideWhenUsed/>
    <w:qFormat/>
    <w:locked/>
    <w:uiPriority w:val="39"/>
    <w:rPr>
      <w:szCs w:val="21"/>
    </w:rPr>
  </w:style>
  <w:style w:type="table" w:styleId="10">
    <w:name w:val="Table Grid"/>
    <w:basedOn w:val="9"/>
    <w:qFormat/>
    <w:uiPriority w:val="9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2">
    <w:name w:val="Hyperlink"/>
    <w:basedOn w:val="11"/>
    <w:semiHidden/>
    <w:unhideWhenUsed/>
    <w:qFormat/>
    <w:uiPriority w:val="99"/>
    <w:rPr>
      <w:color w:val="0000FF"/>
      <w:u w:val="single"/>
    </w:rPr>
  </w:style>
  <w:style w:type="character" w:customStyle="1" w:styleId="13">
    <w:name w:val="标题 1 Char"/>
    <w:basedOn w:val="11"/>
    <w:link w:val="2"/>
    <w:qFormat/>
    <w:locked/>
    <w:uiPriority w:val="99"/>
    <w:rPr>
      <w:rFonts w:cs="Times New Roman"/>
      <w:b/>
      <w:bCs/>
      <w:kern w:val="44"/>
      <w:sz w:val="44"/>
      <w:szCs w:val="44"/>
    </w:rPr>
  </w:style>
  <w:style w:type="paragraph" w:customStyle="1" w:styleId="14">
    <w:name w:val="列出段落1"/>
    <w:basedOn w:val="1"/>
    <w:qFormat/>
    <w:uiPriority w:val="99"/>
    <w:pPr>
      <w:ind w:firstLine="420" w:firstLineChars="200"/>
    </w:pPr>
  </w:style>
  <w:style w:type="character" w:customStyle="1" w:styleId="15">
    <w:name w:val="页眉 Char"/>
    <w:basedOn w:val="11"/>
    <w:link w:val="7"/>
    <w:semiHidden/>
    <w:qFormat/>
    <w:locked/>
    <w:uiPriority w:val="99"/>
    <w:rPr>
      <w:rFonts w:cs="Times New Roman"/>
      <w:sz w:val="18"/>
      <w:szCs w:val="18"/>
    </w:rPr>
  </w:style>
  <w:style w:type="character" w:customStyle="1" w:styleId="16">
    <w:name w:val="页脚 Char"/>
    <w:basedOn w:val="11"/>
    <w:link w:val="6"/>
    <w:semiHidden/>
    <w:qFormat/>
    <w:locked/>
    <w:uiPriority w:val="99"/>
    <w:rPr>
      <w:rFonts w:cs="Times New Roman"/>
      <w:sz w:val="18"/>
      <w:szCs w:val="18"/>
    </w:rPr>
  </w:style>
  <w:style w:type="character" w:customStyle="1" w:styleId="17">
    <w:name w:val="标题 3 Char"/>
    <w:basedOn w:val="11"/>
    <w:link w:val="3"/>
    <w:semiHidden/>
    <w:qFormat/>
    <w:uiPriority w:val="0"/>
    <w:rPr>
      <w:b/>
      <w:bCs/>
      <w:sz w:val="32"/>
      <w:szCs w:val="32"/>
    </w:rPr>
  </w:style>
  <w:style w:type="character" w:customStyle="1" w:styleId="18">
    <w:name w:val="font51"/>
    <w:basedOn w:val="11"/>
    <w:qFormat/>
    <w:uiPriority w:val="0"/>
    <w:rPr>
      <w:rFonts w:hint="eastAsia" w:ascii="宋体" w:hAnsi="宋体" w:eastAsia="宋体" w:cs="宋体"/>
      <w:color w:val="333333"/>
      <w:sz w:val="22"/>
      <w:szCs w:val="22"/>
      <w:u w:val="none"/>
    </w:rPr>
  </w:style>
  <w:style w:type="character" w:customStyle="1" w:styleId="19">
    <w:name w:val="font41"/>
    <w:basedOn w:val="11"/>
    <w:qFormat/>
    <w:uiPriority w:val="0"/>
    <w:rPr>
      <w:rFonts w:ascii="宋体" w:hAnsi="宋体" w:eastAsia="宋体" w:cs="宋体"/>
      <w:color w:val="333333"/>
      <w:sz w:val="22"/>
      <w:szCs w:val="22"/>
      <w:u w:val="none"/>
    </w:rPr>
  </w:style>
  <w:style w:type="character" w:customStyle="1" w:styleId="20">
    <w:name w:val="font31"/>
    <w:basedOn w:val="11"/>
    <w:qFormat/>
    <w:uiPriority w:val="0"/>
    <w:rPr>
      <w:rFonts w:ascii="宋体" w:hAnsi="宋体" w:eastAsia="宋体" w:cs="宋体"/>
      <w:color w:val="333333"/>
      <w:sz w:val="22"/>
      <w:szCs w:val="22"/>
      <w:u w:val="none"/>
    </w:rPr>
  </w:style>
  <w:style w:type="character" w:customStyle="1" w:styleId="21">
    <w:name w:val="批注框文本 Char"/>
    <w:basedOn w:val="11"/>
    <w:link w:val="5"/>
    <w:semiHidden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22">
    <w:name w:val="日期 Char"/>
    <w:basedOn w:val="11"/>
    <w:link w:val="4"/>
    <w:semiHidden/>
    <w:qFormat/>
    <w:uiPriority w:val="99"/>
    <w:rPr>
      <w:rFonts w:ascii="Calibri" w:hAnsi="Calibri"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31CE26-6416-46E4-88BE-5EA041D4755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DoubleOX</Company>
  <Pages>1</Pages>
  <Words>391</Words>
  <Characters>435</Characters>
  <Lines>18</Lines>
  <Paragraphs>5</Paragraphs>
  <TotalTime>629</TotalTime>
  <ScaleCrop>false</ScaleCrop>
  <LinksUpToDate>false</LinksUpToDate>
  <CharactersWithSpaces>767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2025-07-21T03:39:00Z</dcterms:created>
  <dc:creator>SWUSER</dc:creator>
  <cp:lastModifiedBy>Juntao Shen</cp:lastModifiedBy>
  <cp:lastPrinted>2021-07-30T01:30:00Z</cp:lastPrinted>
  <dcterms:modified xsi:type="dcterms:W3CDTF">2026-08-17T07:38:27Z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3BC98E597E2A4DF48A63E4EC774E0AEC_13</vt:lpwstr>
  </property>
  <property fmtid="{D5CDD505-2E9C-101B-9397-08002B2CF9AE}" pid="4" name="KSOTemplateDocerSaveRecord">
    <vt:lpwstr>eyJoZGlkIjoiNDYwNzllNjg3NmZhOTc0ZjI2MDM4ZDYyZjFjZDAwNDIiLCJ1c2VySWQiOiIzODQ5NzgxNzEifQ==</vt:lpwstr>
  </property>
</Properties>
</file>